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686"/>
        <w:gridCol w:w="2286"/>
        <w:gridCol w:w="2570"/>
        <w:gridCol w:w="1736"/>
        <w:gridCol w:w="8026"/>
      </w:tblGrid>
      <w:tr w:rsidR="00B0656C" w:rsidTr="002B34BB">
        <w:tc>
          <w:tcPr>
            <w:tcW w:w="686" w:type="dxa"/>
          </w:tcPr>
          <w:p w:rsidR="00B0656C" w:rsidRDefault="00B0656C" w:rsidP="00B0656C">
            <w:r w:rsidRPr="00B0656C">
              <w:t>№ п/п</w:t>
            </w:r>
          </w:p>
        </w:tc>
        <w:tc>
          <w:tcPr>
            <w:tcW w:w="2286" w:type="dxa"/>
          </w:tcPr>
          <w:p w:rsidR="00B0656C" w:rsidRDefault="00B0656C" w:rsidP="00B0656C">
            <w:r w:rsidRPr="00B0656C">
              <w:t>Название проекта</w:t>
            </w:r>
          </w:p>
        </w:tc>
        <w:tc>
          <w:tcPr>
            <w:tcW w:w="2570" w:type="dxa"/>
          </w:tcPr>
          <w:p w:rsidR="00B0656C" w:rsidRDefault="00B0656C" w:rsidP="00B0656C">
            <w:r w:rsidRPr="00B0656C">
              <w:t>Заявитель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56C" w:rsidRDefault="00B0656C" w:rsidP="00B0656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Муниципалитет</w:t>
            </w:r>
          </w:p>
        </w:tc>
        <w:tc>
          <w:tcPr>
            <w:tcW w:w="8026" w:type="dxa"/>
          </w:tcPr>
          <w:p w:rsidR="00B0656C" w:rsidRDefault="00B0656C" w:rsidP="00B0656C">
            <w:r w:rsidRPr="00B0656C">
              <w:t>Краткое описание</w:t>
            </w:r>
          </w:p>
        </w:tc>
      </w:tr>
      <w:tr w:rsidR="00B0656C" w:rsidTr="002B34BB">
        <w:trPr>
          <w:trHeight w:val="3098"/>
        </w:trPr>
        <w:tc>
          <w:tcPr>
            <w:tcW w:w="686" w:type="dxa"/>
          </w:tcPr>
          <w:p w:rsidR="00B0656C" w:rsidRDefault="00B0656C" w:rsidP="00B0656C">
            <w:pPr>
              <w:jc w:val="center"/>
            </w:pPr>
            <w:r>
              <w:t>1</w:t>
            </w:r>
          </w:p>
        </w:tc>
        <w:tc>
          <w:tcPr>
            <w:tcW w:w="2286" w:type="dxa"/>
          </w:tcPr>
          <w:p w:rsidR="00B0656C" w:rsidRDefault="00B0656C" w:rsidP="00B0656C">
            <w:r w:rsidRPr="00B0656C">
              <w:t>Возвращение редких видов растений в природу Нижегородского Заволжья</w:t>
            </w:r>
          </w:p>
        </w:tc>
        <w:tc>
          <w:tcPr>
            <w:tcW w:w="2570" w:type="dxa"/>
          </w:tcPr>
          <w:p w:rsidR="00B0656C" w:rsidRDefault="00B0656C" w:rsidP="00B0656C">
            <w:r w:rsidRPr="00B0656C">
              <w:t xml:space="preserve">Автономная некоммерческая организация Проектный офис развития туризма Воскресенского района «Воскресенское </w:t>
            </w:r>
            <w:proofErr w:type="spellStart"/>
            <w:r w:rsidRPr="00B0656C">
              <w:t>Поветлужье</w:t>
            </w:r>
            <w:proofErr w:type="spellEnd"/>
            <w:r w:rsidRPr="00B0656C">
              <w:t>»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56C" w:rsidRDefault="00B0656C" w:rsidP="00B06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Воскресенский </w:t>
            </w:r>
            <w:proofErr w:type="spellStart"/>
            <w:r>
              <w:rPr>
                <w:sz w:val="18"/>
                <w:szCs w:val="18"/>
              </w:rPr>
              <w:t>м.о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8026" w:type="dxa"/>
          </w:tcPr>
          <w:p w:rsidR="00B0656C" w:rsidRDefault="00B0656C" w:rsidP="00B0656C">
            <w:r w:rsidRPr="00B0656C">
              <w:t>В результате проекта будут проведены экспедиции в 2026 и 2027 годах на Камско-</w:t>
            </w:r>
            <w:proofErr w:type="spellStart"/>
            <w:r w:rsidRPr="00B0656C">
              <w:t>Бакалдинский</w:t>
            </w:r>
            <w:proofErr w:type="spellEnd"/>
            <w:r w:rsidRPr="00B0656C">
              <w:t xml:space="preserve"> и </w:t>
            </w:r>
            <w:proofErr w:type="spellStart"/>
            <w:r w:rsidRPr="00B0656C">
              <w:t>Килемарский</w:t>
            </w:r>
            <w:proofErr w:type="spellEnd"/>
            <w:r w:rsidRPr="00B0656C">
              <w:t xml:space="preserve"> участки национального парка «Нижегородское Поволжье» для поиска и изучения состояния популяций редких видов растений. На территории двух ООПТ (национального и природного парков) при участии их сотрудников будут созданы 8 искусственных популяций редких видов растений, организованы площадки мониторинга приборными методами для изучения биологии видов и уточнения лимитирующих факторов. Результаты проекта войдут в научные статьи и материалы курсов по сохранению биоразнообразия, читаемые студентам ИББМ ННГУ им. Н.И. Лобачевского и кафедры почвоведения, геологии и ландшафтоведения РГАА – МСХА им. К.А. Тимирязева. Студенты – участники учебных практик этих учреждений примут участие в изучении и применении методов </w:t>
            </w:r>
            <w:proofErr w:type="spellStart"/>
            <w:r w:rsidRPr="00B0656C">
              <w:t>реинтродукции</w:t>
            </w:r>
            <w:proofErr w:type="spellEnd"/>
            <w:r w:rsidRPr="00B0656C">
              <w:t xml:space="preserve"> редких видов растений. Будут организованы информационные выставки по применению активных форм сохранения редких видов растений (в 4 локациях) и научно-практический семинар по обмену опытом.</w:t>
            </w:r>
          </w:p>
        </w:tc>
      </w:tr>
      <w:tr w:rsidR="00B0656C" w:rsidTr="002B34BB">
        <w:trPr>
          <w:trHeight w:val="2403"/>
        </w:trPr>
        <w:tc>
          <w:tcPr>
            <w:tcW w:w="686" w:type="dxa"/>
          </w:tcPr>
          <w:p w:rsidR="00B0656C" w:rsidRDefault="002B34BB" w:rsidP="002B34BB">
            <w:pPr>
              <w:jc w:val="center"/>
            </w:pPr>
            <w:r>
              <w:t>2</w:t>
            </w:r>
          </w:p>
        </w:tc>
        <w:tc>
          <w:tcPr>
            <w:tcW w:w="2286" w:type="dxa"/>
          </w:tcPr>
          <w:p w:rsidR="00B0656C" w:rsidRDefault="002B34BB" w:rsidP="00B0656C">
            <w:r w:rsidRPr="002B34BB">
              <w:t>Совиный Бор: искусственные гнездовья для сов, занесенных в Красную Книгу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B0656C" w:rsidRDefault="002B34BB" w:rsidP="00B0656C">
            <w:r w:rsidRPr="002B34BB">
              <w:t>Семёнов Сергей Александрович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56C" w:rsidRDefault="003C2DD3" w:rsidP="00B0656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М.о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</w:t>
            </w:r>
            <w:r w:rsidR="00B0656C">
              <w:rPr>
                <w:sz w:val="18"/>
                <w:szCs w:val="18"/>
              </w:rPr>
              <w:t>Б</w:t>
            </w:r>
            <w:proofErr w:type="gramEnd"/>
            <w:r w:rsidR="00B0656C">
              <w:rPr>
                <w:sz w:val="18"/>
                <w:szCs w:val="18"/>
              </w:rPr>
              <w:t>ор</w:t>
            </w:r>
            <w:proofErr w:type="spellEnd"/>
          </w:p>
        </w:tc>
        <w:tc>
          <w:tcPr>
            <w:tcW w:w="8026" w:type="dxa"/>
            <w:tcBorders>
              <w:bottom w:val="single" w:sz="4" w:space="0" w:color="auto"/>
            </w:tcBorders>
          </w:tcPr>
          <w:p w:rsidR="002B34BB" w:rsidRDefault="002B34BB" w:rsidP="002B34BB">
            <w:r>
              <w:t>В процессе реализации проекта будут:</w:t>
            </w:r>
          </w:p>
          <w:p w:rsidR="002B34BB" w:rsidRDefault="002B34BB" w:rsidP="002B34BB">
            <w:r>
              <w:t>- выявлены потенциальные места обитания серой и бородатой неясытей на территории Борского района;</w:t>
            </w:r>
          </w:p>
          <w:p w:rsidR="002B34BB" w:rsidRDefault="002B34BB" w:rsidP="002B34BB">
            <w:r>
              <w:t>- изготовлено и развешено 60 гнездовых ящиков (50 для серой и 10 для бородатой неясыти);</w:t>
            </w:r>
          </w:p>
          <w:p w:rsidR="002B34BB" w:rsidRDefault="002B34BB" w:rsidP="002B34BB">
            <w:r>
              <w:t xml:space="preserve">- проведен весенний мониторинг </w:t>
            </w:r>
            <w:proofErr w:type="spellStart"/>
            <w:r>
              <w:t>заселяемости</w:t>
            </w:r>
            <w:proofErr w:type="spellEnd"/>
            <w:r>
              <w:t xml:space="preserve"> гнездовий, осуществлена проверка заселенных гнездовий на предмет выживаемости птенцов, их избирательное кольцевание;</w:t>
            </w:r>
          </w:p>
          <w:p w:rsidR="002B34BB" w:rsidRDefault="002B34BB" w:rsidP="002B34BB">
            <w:r>
              <w:t xml:space="preserve">- отснят фото- и видеоматериал, который будет выложен в </w:t>
            </w:r>
            <w:proofErr w:type="spellStart"/>
            <w:r>
              <w:t>соцсети</w:t>
            </w:r>
            <w:proofErr w:type="spellEnd"/>
            <w:r>
              <w:t xml:space="preserve"> для популяризации проекта + созданы два любительских фильма о проекте и совах;</w:t>
            </w:r>
          </w:p>
          <w:p w:rsidR="00B0656C" w:rsidRDefault="002B34BB" w:rsidP="002B34BB">
            <w:r>
              <w:t>- подведена статистика и сделаны выводы по проекту для его дальнейшего развития. Все данные будут переданы специалистам и экспертам по ККНО и совам.</w:t>
            </w:r>
          </w:p>
        </w:tc>
      </w:tr>
      <w:tr w:rsidR="00B0656C" w:rsidTr="002B34BB">
        <w:trPr>
          <w:trHeight w:val="2552"/>
        </w:trPr>
        <w:tc>
          <w:tcPr>
            <w:tcW w:w="686" w:type="dxa"/>
          </w:tcPr>
          <w:p w:rsidR="00B0656C" w:rsidRDefault="002B34BB" w:rsidP="002B34BB">
            <w:pPr>
              <w:jc w:val="center"/>
            </w:pPr>
            <w:r>
              <w:lastRenderedPageBreak/>
              <w:t>3</w:t>
            </w:r>
          </w:p>
        </w:tc>
        <w:tc>
          <w:tcPr>
            <w:tcW w:w="2286" w:type="dxa"/>
          </w:tcPr>
          <w:p w:rsidR="00B0656C" w:rsidRDefault="002B34BB" w:rsidP="00B0656C">
            <w:proofErr w:type="spellStart"/>
            <w:r w:rsidRPr="002B34BB">
              <w:t>Экопуть</w:t>
            </w:r>
            <w:proofErr w:type="spellEnd"/>
            <w:r w:rsidRPr="002B34BB">
              <w:t>: от познания к действию</w:t>
            </w:r>
          </w:p>
        </w:tc>
        <w:tc>
          <w:tcPr>
            <w:tcW w:w="2570" w:type="dxa"/>
            <w:tcBorders>
              <w:top w:val="single" w:sz="4" w:space="0" w:color="auto"/>
            </w:tcBorders>
          </w:tcPr>
          <w:p w:rsidR="00B0656C" w:rsidRDefault="002B34BB" w:rsidP="00B0656C">
            <w:r w:rsidRPr="002B34BB">
              <w:t>ГБУ НО "Экология региона"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56C" w:rsidRDefault="00B0656C" w:rsidP="00B06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Нижний Новгород</w:t>
            </w:r>
          </w:p>
        </w:tc>
        <w:tc>
          <w:tcPr>
            <w:tcW w:w="8026" w:type="dxa"/>
            <w:tcBorders>
              <w:top w:val="single" w:sz="4" w:space="0" w:color="auto"/>
              <w:right w:val="nil"/>
            </w:tcBorders>
          </w:tcPr>
          <w:p w:rsidR="002B34BB" w:rsidRDefault="002B34BB" w:rsidP="002B34BB">
            <w:r>
              <w:t>В ходе проекта будут реализованы два направления:</w:t>
            </w:r>
          </w:p>
          <w:p w:rsidR="002B34BB" w:rsidRDefault="002B34BB" w:rsidP="002B34BB">
            <w:r>
              <w:t xml:space="preserve">- Обустройство эколого-просветительской инфраструктуры. На территории урочища будет создана </w:t>
            </w:r>
            <w:proofErr w:type="spellStart"/>
            <w:r>
              <w:t>экотропа</w:t>
            </w:r>
            <w:proofErr w:type="spellEnd"/>
            <w:r>
              <w:t xml:space="preserve"> протяжённостью 1 км с безопасным для природы настилом. Вдоль маршрута появятся 15 информационных стендов, зоны отдыха, смотровая площадка с биноклем и система видеонаблюдения.</w:t>
            </w:r>
          </w:p>
          <w:p w:rsidR="002B34BB" w:rsidRDefault="002B34BB" w:rsidP="002B34BB">
            <w:r>
              <w:t>- Запуск просветительской программы и формирование сообщества хранителей. На базе центра «</w:t>
            </w:r>
            <w:proofErr w:type="spellStart"/>
            <w:r>
              <w:t>Экоториум</w:t>
            </w:r>
            <w:proofErr w:type="spellEnd"/>
            <w:r>
              <w:t xml:space="preserve">» и на тропе будет развёрнут цикл из 70 интерактивных мероприятий. Ядром проекта станет «Общество хранителей </w:t>
            </w:r>
            <w:proofErr w:type="spellStart"/>
            <w:r>
              <w:t>Слуды</w:t>
            </w:r>
            <w:proofErr w:type="spellEnd"/>
            <w:r>
              <w:t>» — команда из 10 местных активистов.</w:t>
            </w:r>
          </w:p>
          <w:p w:rsidR="00B0656C" w:rsidRDefault="002B34BB" w:rsidP="002B34BB">
            <w:r>
              <w:t>Результатом станет полностью обустроенный 1-километровый эколого-просветительский маршрут. Количественные результаты включают проведение не менее 70 мероприятий, вовлечение более 10</w:t>
            </w:r>
            <w:r w:rsidR="003C2DD3">
              <w:t xml:space="preserve"> </w:t>
            </w:r>
            <w:r>
              <w:t>000 посетителей, привлечение более 100 волонтёров и снижение антропогенной нагрузки не менее чем на 40%. Социальным результатом будет формирование активного сообщества хранителей территории и повышение экологической грамотности горожан. Методическим результатом станет создание комплекта учебно-методических материалов, готового к тиражированию.</w:t>
            </w:r>
          </w:p>
        </w:tc>
      </w:tr>
      <w:tr w:rsidR="00B0656C" w:rsidTr="002B34BB">
        <w:trPr>
          <w:trHeight w:val="4496"/>
        </w:trPr>
        <w:tc>
          <w:tcPr>
            <w:tcW w:w="686" w:type="dxa"/>
          </w:tcPr>
          <w:p w:rsidR="00B0656C" w:rsidRDefault="002B34BB" w:rsidP="002B34BB">
            <w:pPr>
              <w:jc w:val="center"/>
            </w:pPr>
            <w:r>
              <w:t>4</w:t>
            </w:r>
          </w:p>
        </w:tc>
        <w:tc>
          <w:tcPr>
            <w:tcW w:w="2286" w:type="dxa"/>
          </w:tcPr>
          <w:p w:rsidR="00B0656C" w:rsidRDefault="002B34BB" w:rsidP="00B0656C">
            <w:proofErr w:type="spellStart"/>
            <w:r w:rsidRPr="002B34BB">
              <w:t>Экомаршрут</w:t>
            </w:r>
            <w:proofErr w:type="spellEnd"/>
            <w:r w:rsidRPr="002B34BB">
              <w:t xml:space="preserve"> в музее-заповеднике А.С.</w:t>
            </w:r>
            <w:r w:rsidR="003C2DD3">
              <w:t xml:space="preserve"> </w:t>
            </w:r>
            <w:r w:rsidRPr="002B34BB">
              <w:t>Пушкина Болдино: аптекарский огород с питомником местных редких видов травянистых растений</w:t>
            </w:r>
          </w:p>
        </w:tc>
        <w:tc>
          <w:tcPr>
            <w:tcW w:w="2570" w:type="dxa"/>
          </w:tcPr>
          <w:p w:rsidR="00B0656C" w:rsidRDefault="003C2DD3" w:rsidP="003C2DD3">
            <w:r>
              <w:t>АНО «Ц</w:t>
            </w:r>
            <w:r w:rsidRPr="002B34BB">
              <w:t>ент</w:t>
            </w:r>
            <w:r>
              <w:t>р развития культуры и туризма "Б</w:t>
            </w:r>
            <w:r w:rsidRPr="002B34BB">
              <w:t>олдинская вотчина"</w:t>
            </w:r>
            <w:r>
              <w:t>»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656C" w:rsidRDefault="00B0656C" w:rsidP="00B0656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Большеболдинский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м.о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8026" w:type="dxa"/>
          </w:tcPr>
          <w:p w:rsidR="002B34BB" w:rsidRDefault="002B34BB" w:rsidP="002B34BB"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рамка</w:t>
            </w:r>
            <w:proofErr w:type="gramEnd"/>
            <w:r>
              <w:t xml:space="preserve"> проекта будет произведено выделение под аптекарский огород участка в северо-западной части усадьбы (7</w:t>
            </w:r>
            <w:r w:rsidR="003C2DD3">
              <w:t xml:space="preserve"> </w:t>
            </w:r>
            <w:r>
              <w:t xml:space="preserve">000 </w:t>
            </w:r>
            <w:r w:rsidR="003C2DD3">
              <w:t xml:space="preserve">кв. </w:t>
            </w:r>
            <w:r>
              <w:t xml:space="preserve">м). На территории планируется создать комфортные условия для произрастания растений сухого луга, степной и лесной зон. Эти экосистемы являются местом обитания редких и локально уязвимых видов лекарственных и кормовых растений. </w:t>
            </w:r>
          </w:p>
          <w:p w:rsidR="00B0656C" w:rsidRDefault="002B34BB" w:rsidP="002B34BB">
            <w:proofErr w:type="spellStart"/>
            <w:r>
              <w:t>Экостанция</w:t>
            </w:r>
            <w:proofErr w:type="spellEnd"/>
            <w:r>
              <w:t xml:space="preserve"> и аптекарский огород станут площадкой для школьных про</w:t>
            </w:r>
            <w:r w:rsidR="003C2DD3">
              <w:t>грамм, публичных лекций, мастер-</w:t>
            </w:r>
            <w:r>
              <w:t xml:space="preserve">классов и волонтёрских акций, повышая экологическую грамотность и </w:t>
            </w:r>
            <w:proofErr w:type="spellStart"/>
            <w:r>
              <w:t>вовлечённость</w:t>
            </w:r>
            <w:proofErr w:type="spellEnd"/>
            <w:r>
              <w:t xml:space="preserve"> местного сообщества; это снизит давление на природные популяции через формирование культуры устойчивого использования.</w:t>
            </w:r>
          </w:p>
        </w:tc>
      </w:tr>
      <w:tr w:rsidR="00B0656C" w:rsidTr="002B34BB">
        <w:trPr>
          <w:trHeight w:val="3242"/>
        </w:trPr>
        <w:tc>
          <w:tcPr>
            <w:tcW w:w="686" w:type="dxa"/>
          </w:tcPr>
          <w:p w:rsidR="00B0656C" w:rsidRDefault="002B34BB" w:rsidP="002B34BB">
            <w:pPr>
              <w:jc w:val="center"/>
            </w:pPr>
            <w:r>
              <w:lastRenderedPageBreak/>
              <w:t>5</w:t>
            </w:r>
          </w:p>
        </w:tc>
        <w:tc>
          <w:tcPr>
            <w:tcW w:w="2286" w:type="dxa"/>
          </w:tcPr>
          <w:p w:rsidR="00B0656C" w:rsidRDefault="002B34BB" w:rsidP="00B0656C">
            <w:r w:rsidRPr="002B34BB">
              <w:t>Улучшение условий содержания диких лесных северных оленей в вольерных комплексах заповедника «Керженский»</w:t>
            </w:r>
          </w:p>
        </w:tc>
        <w:tc>
          <w:tcPr>
            <w:tcW w:w="2570" w:type="dxa"/>
          </w:tcPr>
          <w:p w:rsidR="00B0656C" w:rsidRDefault="002B34BB" w:rsidP="00B0656C">
            <w:r w:rsidRPr="002B34BB">
              <w:t>Суров Сергей Геннадьевич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56C" w:rsidRDefault="00C23318" w:rsidP="00B0656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</w:t>
            </w:r>
            <w:r w:rsidR="00B0656C">
              <w:rPr>
                <w:sz w:val="18"/>
                <w:szCs w:val="18"/>
              </w:rPr>
              <w:t>.о</w:t>
            </w:r>
            <w:proofErr w:type="spellEnd"/>
            <w:r w:rsidR="00B0656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B0656C">
              <w:rPr>
                <w:sz w:val="18"/>
                <w:szCs w:val="18"/>
              </w:rPr>
              <w:t xml:space="preserve">г. Бор, Семеновский </w:t>
            </w:r>
            <w:proofErr w:type="spellStart"/>
            <w:r w:rsidR="00B0656C">
              <w:rPr>
                <w:sz w:val="18"/>
                <w:szCs w:val="18"/>
              </w:rPr>
              <w:t>м.</w:t>
            </w:r>
            <w:proofErr w:type="gramStart"/>
            <w:r w:rsidR="00B0656C">
              <w:rPr>
                <w:sz w:val="18"/>
                <w:szCs w:val="18"/>
              </w:rPr>
              <w:t>о</w:t>
            </w:r>
            <w:proofErr w:type="spellEnd"/>
            <w:proofErr w:type="gramEnd"/>
            <w:r w:rsidR="00B0656C">
              <w:rPr>
                <w:sz w:val="18"/>
                <w:szCs w:val="18"/>
              </w:rPr>
              <w:t>.</w:t>
            </w:r>
          </w:p>
        </w:tc>
        <w:tc>
          <w:tcPr>
            <w:tcW w:w="8026" w:type="dxa"/>
            <w:tcBorders>
              <w:left w:val="single" w:sz="4" w:space="0" w:color="auto"/>
            </w:tcBorders>
          </w:tcPr>
          <w:p w:rsidR="002B34BB" w:rsidRDefault="002B34BB" w:rsidP="002B34BB">
            <w:r>
              <w:t xml:space="preserve">Для содержания генетически разнообразной группы диких лесных северных оленей в заповеднике «Керженский» с возможностью воспроизводства в маточном вольере с соблюдением ветеринарных норм необходимо </w:t>
            </w:r>
            <w:proofErr w:type="gramStart"/>
            <w:r>
              <w:t>обеспечить базовую потребность оленей в воде</w:t>
            </w:r>
            <w:proofErr w:type="gramEnd"/>
            <w:r>
              <w:t>, для чего провести:</w:t>
            </w:r>
          </w:p>
          <w:p w:rsidR="002B34BB" w:rsidRDefault="002B34BB" w:rsidP="002B34BB">
            <w:r>
              <w:t>- Полноценную очистку 5-ти водоемов в маточном вольере от накопленной органики</w:t>
            </w:r>
          </w:p>
          <w:p w:rsidR="002B34BB" w:rsidRDefault="002B34BB" w:rsidP="002B34BB">
            <w:r>
              <w:t>- Соорудить скважину на к. Черноречье и обеспечить водой оленей от источника чистой воды.</w:t>
            </w:r>
          </w:p>
          <w:p w:rsidR="002B34BB" w:rsidRDefault="002B34BB" w:rsidP="002B34BB">
            <w:r>
              <w:t>Решение этой проблемы позволит улучшить условия содержания оленей в маточном вольере заповедника - вода в водоемах будет безопасна для питья оленям. Сооружение скважины рядом с вольером сократит значительные затраты на доставку необходимого количества воды для оленей.</w:t>
            </w:r>
          </w:p>
          <w:p w:rsidR="00B0656C" w:rsidRPr="002B34BB" w:rsidRDefault="002B34BB" w:rsidP="002B34BB">
            <w:pPr>
              <w:tabs>
                <w:tab w:val="left" w:pos="2069"/>
              </w:tabs>
            </w:pPr>
            <w:r>
              <w:tab/>
            </w:r>
          </w:p>
        </w:tc>
      </w:tr>
      <w:tr w:rsidR="00B0656C" w:rsidTr="002B34BB">
        <w:trPr>
          <w:trHeight w:val="2208"/>
        </w:trPr>
        <w:tc>
          <w:tcPr>
            <w:tcW w:w="686" w:type="dxa"/>
          </w:tcPr>
          <w:p w:rsidR="00B0656C" w:rsidRDefault="002B34BB" w:rsidP="002B34BB">
            <w:pPr>
              <w:jc w:val="center"/>
            </w:pPr>
            <w:r>
              <w:t>6</w:t>
            </w:r>
          </w:p>
        </w:tc>
        <w:tc>
          <w:tcPr>
            <w:tcW w:w="2286" w:type="dxa"/>
          </w:tcPr>
          <w:p w:rsidR="00B0656C" w:rsidRDefault="002B34BB" w:rsidP="00B0656C">
            <w:r w:rsidRPr="002B34BB">
              <w:t xml:space="preserve">Красная книга озера </w:t>
            </w:r>
            <w:proofErr w:type="spellStart"/>
            <w:r w:rsidRPr="002B34BB">
              <w:t>Светлояра</w:t>
            </w:r>
            <w:proofErr w:type="spellEnd"/>
          </w:p>
        </w:tc>
        <w:tc>
          <w:tcPr>
            <w:tcW w:w="2570" w:type="dxa"/>
          </w:tcPr>
          <w:p w:rsidR="00B0656C" w:rsidRDefault="002B34BB" w:rsidP="00B0656C">
            <w:r w:rsidRPr="002B34BB">
              <w:t>Барышникова Наталья Викторовна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56C" w:rsidRDefault="00B0656C" w:rsidP="00B06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Воскресенский </w:t>
            </w:r>
            <w:proofErr w:type="spellStart"/>
            <w:r>
              <w:rPr>
                <w:sz w:val="18"/>
                <w:szCs w:val="18"/>
              </w:rPr>
              <w:t>м.о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8026" w:type="dxa"/>
          </w:tcPr>
          <w:p w:rsidR="002B34BB" w:rsidRDefault="002B34BB" w:rsidP="002B34BB">
            <w:r>
              <w:t xml:space="preserve">Цель проекта — сохранение природного биоразнообразия и снижение антропогенной нагрузки на экосистему озера </w:t>
            </w:r>
            <w:proofErr w:type="spellStart"/>
            <w:r>
              <w:t>Светлояр</w:t>
            </w:r>
            <w:proofErr w:type="spellEnd"/>
            <w:r>
              <w:t xml:space="preserve"> через разработку и внедрение комплексной образовательной и научно-практической программы. Эта программа направлена на формирование экологической культуры и ответственного поведения у ключевых </w:t>
            </w:r>
            <w:proofErr w:type="spellStart"/>
            <w:r>
              <w:t>стейкхолдеров</w:t>
            </w:r>
            <w:proofErr w:type="spellEnd"/>
            <w:r>
              <w:t>: школьников, местных жителей и туристов.</w:t>
            </w:r>
          </w:p>
          <w:p w:rsidR="002B34BB" w:rsidRDefault="002B34BB" w:rsidP="002B34BB">
            <w:r>
              <w:t>Мероприятия проекта включают в себя:</w:t>
            </w:r>
          </w:p>
          <w:p w:rsidR="002B34BB" w:rsidRDefault="002B34BB" w:rsidP="002B34BB">
            <w:r>
              <w:t xml:space="preserve">- организацию лекционных занятий о </w:t>
            </w:r>
            <w:proofErr w:type="spellStart"/>
            <w:r>
              <w:t>краснокнижных</w:t>
            </w:r>
            <w:proofErr w:type="spellEnd"/>
            <w:r>
              <w:t xml:space="preserve"> видах озера </w:t>
            </w:r>
            <w:proofErr w:type="spellStart"/>
            <w:r>
              <w:t>Светлояр</w:t>
            </w:r>
            <w:proofErr w:type="spellEnd"/>
            <w:r>
              <w:t xml:space="preserve"> для школьников Воскресенского муниципального образования (лекции о </w:t>
            </w:r>
            <w:proofErr w:type="spellStart"/>
            <w:r>
              <w:t>краснокнижных</w:t>
            </w:r>
            <w:proofErr w:type="spellEnd"/>
            <w:r>
              <w:t xml:space="preserve"> видах будут составлены сотрудником Национального парка «Нижегородское Поволжье» имени В.А.</w:t>
            </w:r>
            <w:r w:rsidR="00C23318">
              <w:t xml:space="preserve"> </w:t>
            </w:r>
            <w:r>
              <w:t>Лебедева Волковой Е.В.)</w:t>
            </w:r>
          </w:p>
          <w:p w:rsidR="002B34BB" w:rsidRDefault="002B34BB" w:rsidP="002B34BB">
            <w:r>
              <w:t xml:space="preserve">- установку дополнительных информационных стендов, рассказывающих о </w:t>
            </w:r>
            <w:proofErr w:type="spellStart"/>
            <w:r>
              <w:t>краснокнижных</w:t>
            </w:r>
            <w:proofErr w:type="spellEnd"/>
            <w:r>
              <w:t xml:space="preserve"> видах на маршруте краеведческой тропы по творчеству местного писателя С.В. </w:t>
            </w:r>
            <w:proofErr w:type="spellStart"/>
            <w:r>
              <w:t>Афоньшина</w:t>
            </w:r>
            <w:proofErr w:type="spellEnd"/>
            <w:r>
              <w:t>, который писал сказки о животных, через которую проходит более 500 детей в год;</w:t>
            </w:r>
          </w:p>
          <w:p w:rsidR="002B34BB" w:rsidRDefault="002B34BB" w:rsidP="002B34BB">
            <w:r>
              <w:t xml:space="preserve">- конкурс детского рисунка по </w:t>
            </w:r>
            <w:proofErr w:type="spellStart"/>
            <w:r>
              <w:t>краснокнижным</w:t>
            </w:r>
            <w:proofErr w:type="spellEnd"/>
            <w:r>
              <w:t xml:space="preserve"> видам растений и животных озера </w:t>
            </w:r>
            <w:proofErr w:type="spellStart"/>
            <w:r>
              <w:t>Светлояр</w:t>
            </w:r>
            <w:proofErr w:type="spellEnd"/>
            <w:r>
              <w:t xml:space="preserve"> совместно с Воскресенской детской школой искусств, и проведение уличной выставки на ежегодном фестивале «Град Китеж — Душа России», </w:t>
            </w:r>
            <w:r>
              <w:lastRenderedPageBreak/>
              <w:t>проходящем на берегах озера и собирающего до 10000 туристов для просвещения туристов;</w:t>
            </w:r>
          </w:p>
          <w:p w:rsidR="002B34BB" w:rsidRDefault="002B34BB" w:rsidP="002B34BB">
            <w:r>
              <w:t xml:space="preserve">- кампанию по информированию туристов весной во время цветения </w:t>
            </w:r>
            <w:proofErr w:type="spellStart"/>
            <w:r>
              <w:t>краснокнижных</w:t>
            </w:r>
            <w:proofErr w:type="spellEnd"/>
            <w:r>
              <w:t xml:space="preserve"> растений (весной берега </w:t>
            </w:r>
            <w:proofErr w:type="spellStart"/>
            <w:r>
              <w:t>Светлояра</w:t>
            </w:r>
            <w:proofErr w:type="spellEnd"/>
            <w:r>
              <w:t xml:space="preserve"> покрывается цветущими полянами ветреницы дубравной и печеночницы благородной, которую вытаптывают и рвут туристы и местные жители) совместно с МАУ Природный парк "Воскресенское </w:t>
            </w:r>
            <w:proofErr w:type="spellStart"/>
            <w:r>
              <w:t>Поветлужье</w:t>
            </w:r>
            <w:proofErr w:type="spellEnd"/>
            <w:r>
              <w:t>" и привлечением волонтеров;</w:t>
            </w:r>
          </w:p>
          <w:p w:rsidR="00B0656C" w:rsidRDefault="002B34BB" w:rsidP="00C23318">
            <w:r>
              <w:t xml:space="preserve">- организацию летней </w:t>
            </w:r>
            <w:proofErr w:type="spellStart"/>
            <w:r>
              <w:t>экошколы</w:t>
            </w:r>
            <w:proofErr w:type="spellEnd"/>
            <w:r>
              <w:t xml:space="preserve"> с детским </w:t>
            </w:r>
            <w:proofErr w:type="spellStart"/>
            <w:r>
              <w:t>волонтёрством</w:t>
            </w:r>
            <w:proofErr w:type="spellEnd"/>
            <w:r>
              <w:t xml:space="preserve"> на базе партнера проекта МКУК Музей-заповедник "Град Китеж", с чтением лекций о </w:t>
            </w:r>
            <w:proofErr w:type="spellStart"/>
            <w:r>
              <w:t>краснокнижных</w:t>
            </w:r>
            <w:proofErr w:type="spellEnd"/>
            <w:r>
              <w:t xml:space="preserve"> видах озера </w:t>
            </w:r>
            <w:proofErr w:type="spellStart"/>
            <w:r>
              <w:t>Светлояр</w:t>
            </w:r>
            <w:proofErr w:type="spellEnd"/>
            <w:r>
              <w:t xml:space="preserve">  и созданием </w:t>
            </w:r>
            <w:proofErr w:type="gramStart"/>
            <w:r>
              <w:t>искусственных гнездовий</w:t>
            </w:r>
            <w:proofErr w:type="gramEnd"/>
            <w:r>
              <w:t xml:space="preserve"> для </w:t>
            </w:r>
            <w:r w:rsidR="00C23318">
              <w:t xml:space="preserve">мохноногого сыча и совы </w:t>
            </w:r>
            <w:proofErr w:type="spellStart"/>
            <w:r w:rsidR="00C23318">
              <w:t>сплюшки</w:t>
            </w:r>
            <w:proofErr w:type="spellEnd"/>
            <w:r w:rsidR="00C23318">
              <w:t xml:space="preserve">. </w:t>
            </w:r>
            <w:r>
              <w:t xml:space="preserve">Гнездовья будут размещены в отдаленных уголках вокруг озера </w:t>
            </w:r>
            <w:proofErr w:type="spellStart"/>
            <w:r>
              <w:t>Светлояр</w:t>
            </w:r>
            <w:proofErr w:type="spellEnd"/>
            <w:r>
              <w:t>.</w:t>
            </w:r>
          </w:p>
          <w:p w:rsidR="00C23318" w:rsidRDefault="00C23318" w:rsidP="00C23318"/>
        </w:tc>
      </w:tr>
      <w:tr w:rsidR="00B0656C" w:rsidTr="002B34BB">
        <w:trPr>
          <w:trHeight w:val="2496"/>
        </w:trPr>
        <w:tc>
          <w:tcPr>
            <w:tcW w:w="686" w:type="dxa"/>
          </w:tcPr>
          <w:p w:rsidR="00B0656C" w:rsidRDefault="002B34BB" w:rsidP="002B34BB">
            <w:pPr>
              <w:jc w:val="center"/>
            </w:pPr>
            <w:r>
              <w:lastRenderedPageBreak/>
              <w:t>7</w:t>
            </w:r>
          </w:p>
        </w:tc>
        <w:tc>
          <w:tcPr>
            <w:tcW w:w="2286" w:type="dxa"/>
          </w:tcPr>
          <w:p w:rsidR="00B0656C" w:rsidRDefault="002B34BB" w:rsidP="00B0656C">
            <w:r w:rsidRPr="002B34BB">
              <w:t>Туристский ВСЕОБУЧ. Экотуризм</w:t>
            </w:r>
          </w:p>
        </w:tc>
        <w:tc>
          <w:tcPr>
            <w:tcW w:w="2570" w:type="dxa"/>
          </w:tcPr>
          <w:p w:rsidR="00B0656C" w:rsidRDefault="00C23318" w:rsidP="00B0656C">
            <w:r>
              <w:t>Общественная организация «Н</w:t>
            </w:r>
            <w:r w:rsidRPr="002B34BB">
              <w:t>ижегородский областной туристский клуб</w:t>
            </w:r>
            <w:r>
              <w:t>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56C" w:rsidRDefault="00B0656C" w:rsidP="00B0656C">
            <w:pPr>
              <w:jc w:val="center"/>
              <w:rPr>
                <w:sz w:val="18"/>
                <w:szCs w:val="18"/>
              </w:rPr>
            </w:pPr>
            <w:r w:rsidRPr="00B0656C">
              <w:rPr>
                <w:sz w:val="18"/>
                <w:szCs w:val="18"/>
              </w:rPr>
              <w:t>Нижний Новгород</w:t>
            </w:r>
          </w:p>
        </w:tc>
        <w:tc>
          <w:tcPr>
            <w:tcW w:w="8026" w:type="dxa"/>
          </w:tcPr>
          <w:p w:rsidR="002B34BB" w:rsidRDefault="002B34BB" w:rsidP="002B34BB">
            <w:r>
              <w:t>Целью проекта является содействие в подготовке квалифицированных профессиональных и юных добровольческих кадров, причастных к развитию экологического туризма в Нижегородской области.</w:t>
            </w:r>
          </w:p>
          <w:p w:rsidR="002B34BB" w:rsidRDefault="002B34BB" w:rsidP="002B34BB">
            <w:r>
              <w:t xml:space="preserve">Учебные мероприятия, включая практику и стажировки, будут проходить на протяжении всего </w:t>
            </w:r>
            <w:r w:rsidR="00C23318">
              <w:t>п</w:t>
            </w:r>
            <w:r>
              <w:t>роекта. Практика – важ</w:t>
            </w:r>
            <w:r w:rsidR="00C23318">
              <w:t>нейшее условие достижения цели п</w:t>
            </w:r>
            <w:r>
              <w:t>роекта. Будет проведено:</w:t>
            </w:r>
          </w:p>
          <w:p w:rsidR="002B34BB" w:rsidRDefault="002B34BB" w:rsidP="002B34BB">
            <w:r>
              <w:t xml:space="preserve">– 5 экспедиций взрослых курсантов по разведке маршрутов перспективных </w:t>
            </w:r>
            <w:proofErr w:type="spellStart"/>
            <w:r>
              <w:t>экотроп</w:t>
            </w:r>
            <w:proofErr w:type="spellEnd"/>
            <w:r>
              <w:t xml:space="preserve"> на ООПТ, по итогам которых будут подготовлены проекты новых объектов экотуризма;</w:t>
            </w:r>
          </w:p>
          <w:p w:rsidR="002B34BB" w:rsidRDefault="002B34BB" w:rsidP="002B34BB">
            <w:r>
              <w:t xml:space="preserve">– 25 рейдов юных </w:t>
            </w:r>
            <w:proofErr w:type="spellStart"/>
            <w:r>
              <w:t>эковолонтёров</w:t>
            </w:r>
            <w:proofErr w:type="spellEnd"/>
            <w:r>
              <w:t xml:space="preserve"> по мониторингу состояния существующих </w:t>
            </w:r>
            <w:proofErr w:type="spellStart"/>
            <w:r>
              <w:t>экотроп</w:t>
            </w:r>
            <w:proofErr w:type="spellEnd"/>
            <w:r>
              <w:t xml:space="preserve"> и устранению выявленных недостатков;</w:t>
            </w:r>
          </w:p>
          <w:p w:rsidR="002B34BB" w:rsidRDefault="002B34BB" w:rsidP="002B34BB">
            <w:r>
              <w:t>– два массовых обучающих мероприятия в марте и ноябре 2026 г., направленных</w:t>
            </w:r>
            <w:r w:rsidR="00C23318">
              <w:t xml:space="preserve"> в т. ч.</w:t>
            </w:r>
            <w:r>
              <w:t xml:space="preserve"> на популяризацию </w:t>
            </w:r>
            <w:proofErr w:type="spellStart"/>
            <w:r>
              <w:t>волонтёрства</w:t>
            </w:r>
            <w:proofErr w:type="spellEnd"/>
            <w:r>
              <w:t xml:space="preserve"> в экотуризме.</w:t>
            </w:r>
          </w:p>
          <w:p w:rsidR="002B34BB" w:rsidRDefault="00C23318" w:rsidP="002B34BB">
            <w:r>
              <w:t>П</w:t>
            </w:r>
            <w:r>
              <w:t xml:space="preserve">роведение </w:t>
            </w:r>
            <w:r>
              <w:t>к</w:t>
            </w:r>
            <w:r>
              <w:t>онкурса видео</w:t>
            </w:r>
            <w:r>
              <w:t>репортажей «Заповедная дружина» послужит стимулированию</w:t>
            </w:r>
            <w:r w:rsidR="002B34BB">
              <w:t xml:space="preserve"> творческой активности и внесению здорового соревновательного элемента в волонтёрскую деятельность школьников</w:t>
            </w:r>
            <w:r>
              <w:t>.</w:t>
            </w:r>
            <w:r w:rsidR="002B34BB">
              <w:t xml:space="preserve"> </w:t>
            </w:r>
          </w:p>
          <w:p w:rsidR="00B0656C" w:rsidRPr="002B34BB" w:rsidRDefault="00B0656C" w:rsidP="002B34BB">
            <w:pPr>
              <w:ind w:firstLine="708"/>
            </w:pPr>
          </w:p>
        </w:tc>
      </w:tr>
      <w:tr w:rsidR="002B34BB" w:rsidTr="002B34BB">
        <w:trPr>
          <w:trHeight w:val="2496"/>
        </w:trPr>
        <w:tc>
          <w:tcPr>
            <w:tcW w:w="686" w:type="dxa"/>
          </w:tcPr>
          <w:p w:rsidR="002B34BB" w:rsidRDefault="002B34BB" w:rsidP="002B34BB">
            <w:pPr>
              <w:jc w:val="center"/>
            </w:pPr>
            <w:r>
              <w:t>8</w:t>
            </w:r>
          </w:p>
        </w:tc>
        <w:tc>
          <w:tcPr>
            <w:tcW w:w="2286" w:type="dxa"/>
          </w:tcPr>
          <w:p w:rsidR="002B34BB" w:rsidRPr="002B34BB" w:rsidRDefault="002B34BB" w:rsidP="00B0656C">
            <w:r w:rsidRPr="002B34BB">
              <w:t xml:space="preserve">Дендросад </w:t>
            </w:r>
            <w:r w:rsidR="00B23EE8">
              <w:t>«Второе д</w:t>
            </w:r>
            <w:r w:rsidRPr="002B34BB">
              <w:t>ыхание</w:t>
            </w:r>
            <w:r w:rsidR="00B23EE8">
              <w:t>»</w:t>
            </w:r>
            <w:r w:rsidRPr="002B34BB">
              <w:t xml:space="preserve"> — Где прошлое встречает новую жизнь.</w:t>
            </w:r>
          </w:p>
        </w:tc>
        <w:tc>
          <w:tcPr>
            <w:tcW w:w="2570" w:type="dxa"/>
          </w:tcPr>
          <w:p w:rsidR="002B34BB" w:rsidRPr="002B34BB" w:rsidRDefault="002B34BB" w:rsidP="00B0656C">
            <w:proofErr w:type="spellStart"/>
            <w:r w:rsidRPr="002B34BB">
              <w:t>Белогузова</w:t>
            </w:r>
            <w:proofErr w:type="spellEnd"/>
            <w:r w:rsidRPr="002B34BB">
              <w:t xml:space="preserve"> Ирина Геннадьевна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BB" w:rsidRPr="00B0656C" w:rsidRDefault="002B34BB" w:rsidP="002B34BB">
            <w:pPr>
              <w:rPr>
                <w:sz w:val="18"/>
                <w:szCs w:val="18"/>
              </w:rPr>
            </w:pPr>
            <w:r w:rsidRPr="002B34BB">
              <w:rPr>
                <w:sz w:val="18"/>
                <w:szCs w:val="18"/>
              </w:rPr>
              <w:t xml:space="preserve">Павловский </w:t>
            </w:r>
            <w:proofErr w:type="spellStart"/>
            <w:r w:rsidRPr="002B34BB">
              <w:rPr>
                <w:sz w:val="18"/>
                <w:szCs w:val="18"/>
              </w:rPr>
              <w:t>м.о</w:t>
            </w:r>
            <w:proofErr w:type="spellEnd"/>
            <w:r w:rsidRPr="002B34BB">
              <w:rPr>
                <w:sz w:val="18"/>
                <w:szCs w:val="18"/>
              </w:rPr>
              <w:t>.</w:t>
            </w:r>
          </w:p>
        </w:tc>
        <w:tc>
          <w:tcPr>
            <w:tcW w:w="8026" w:type="dxa"/>
          </w:tcPr>
          <w:p w:rsidR="002B34BB" w:rsidRDefault="002B34BB" w:rsidP="002B34BB">
            <w:r>
              <w:t xml:space="preserve">Проект Дендросад </w:t>
            </w:r>
            <w:r w:rsidR="00B23EE8">
              <w:t>«Второе д</w:t>
            </w:r>
            <w:r>
              <w:t>ыхание</w:t>
            </w:r>
            <w:r w:rsidR="00B23EE8">
              <w:t>»</w:t>
            </w:r>
            <w:r>
              <w:t xml:space="preserve"> призван вернуть дендросаду статус важного элемента особо охраняемой территории природы. Результатом работы проекта станут:</w:t>
            </w:r>
          </w:p>
          <w:p w:rsidR="002B34BB" w:rsidRDefault="002B34BB" w:rsidP="002B34BB">
            <w:r>
              <w:t>- очищенная площадь дендрос</w:t>
            </w:r>
            <w:r w:rsidR="00B23EE8">
              <w:t>ада составит порядка 5 гектаров,</w:t>
            </w:r>
            <w:r>
              <w:t xml:space="preserve"> </w:t>
            </w:r>
          </w:p>
          <w:p w:rsidR="002B34BB" w:rsidRDefault="002B34BB" w:rsidP="002B34BB">
            <w:r>
              <w:t xml:space="preserve">- установка ограждения из 334 секций </w:t>
            </w:r>
            <w:r w:rsidR="00B23EE8">
              <w:t>и реконструкция главного входа,</w:t>
            </w:r>
          </w:p>
          <w:p w:rsidR="002B34BB" w:rsidRDefault="002B34BB" w:rsidP="002B34BB">
            <w:r>
              <w:t>- количество высаженных саженцев</w:t>
            </w:r>
            <w:r w:rsidR="00B23EE8">
              <w:t xml:space="preserve"> достигнет не менее 100 единиц,</w:t>
            </w:r>
          </w:p>
          <w:p w:rsidR="002B34BB" w:rsidRDefault="002B34BB" w:rsidP="002B34BB">
            <w:r>
              <w:t xml:space="preserve">- для удобства посетителей будут установлены специальные информационные щиты и навигационные </w:t>
            </w:r>
            <w:r w:rsidR="00B23EE8">
              <w:t>знаки (50 и 27 соответственно),</w:t>
            </w:r>
          </w:p>
          <w:p w:rsidR="002B34BB" w:rsidRDefault="002B34BB" w:rsidP="002B34BB">
            <w:r>
              <w:t>- проведено 12 экскурсий, 360 человек получили знания о растениях и правилах поведения на особо охраняемых территориях природы.</w:t>
            </w:r>
          </w:p>
          <w:p w:rsidR="002B34BB" w:rsidRDefault="002B34BB" w:rsidP="002B34BB">
            <w:r>
              <w:t>Также планируется организовать активную работу по экологическому просвещению населения, внедрить добровольческое движение и развивать экологический туризм в рамках проектов эколого-образовательного характера.</w:t>
            </w:r>
          </w:p>
        </w:tc>
      </w:tr>
      <w:tr w:rsidR="002B34BB" w:rsidTr="002B34BB">
        <w:trPr>
          <w:trHeight w:val="2496"/>
        </w:trPr>
        <w:tc>
          <w:tcPr>
            <w:tcW w:w="686" w:type="dxa"/>
          </w:tcPr>
          <w:p w:rsidR="002B34BB" w:rsidRDefault="002B34BB" w:rsidP="002B34BB">
            <w:pPr>
              <w:jc w:val="center"/>
            </w:pPr>
            <w:r>
              <w:t>9</w:t>
            </w:r>
          </w:p>
        </w:tc>
        <w:tc>
          <w:tcPr>
            <w:tcW w:w="2286" w:type="dxa"/>
          </w:tcPr>
          <w:p w:rsidR="002B34BB" w:rsidRPr="002B34BB" w:rsidRDefault="002B34BB" w:rsidP="00B0656C">
            <w:proofErr w:type="gramStart"/>
            <w:r w:rsidRPr="002B34BB">
              <w:t>Детский</w:t>
            </w:r>
            <w:proofErr w:type="gramEnd"/>
            <w:r w:rsidRPr="002B34BB">
              <w:t xml:space="preserve"> экологический подкаст </w:t>
            </w:r>
            <w:r w:rsidR="00B23EE8">
              <w:t>«</w:t>
            </w:r>
            <w:proofErr w:type="spellStart"/>
            <w:r w:rsidRPr="002B34BB">
              <w:t>Эконавигатор</w:t>
            </w:r>
            <w:proofErr w:type="spellEnd"/>
            <w:r w:rsidRPr="002B34BB">
              <w:t>: путешествие по Красной книге Нижегородской области</w:t>
            </w:r>
            <w:r w:rsidR="00B23EE8">
              <w:t>»</w:t>
            </w:r>
          </w:p>
        </w:tc>
        <w:tc>
          <w:tcPr>
            <w:tcW w:w="2570" w:type="dxa"/>
          </w:tcPr>
          <w:p w:rsidR="002B34BB" w:rsidRPr="002B34BB" w:rsidRDefault="00B23EE8" w:rsidP="00B23EE8">
            <w:r>
              <w:t>АНО «Т</w:t>
            </w:r>
            <w:r w:rsidRPr="002B34BB">
              <w:t>ерритория завтра</w:t>
            </w:r>
            <w:r>
              <w:t>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BB" w:rsidRPr="002B34BB" w:rsidRDefault="002B34BB" w:rsidP="002B34BB">
            <w:pPr>
              <w:rPr>
                <w:sz w:val="18"/>
                <w:szCs w:val="18"/>
              </w:rPr>
            </w:pPr>
            <w:r w:rsidRPr="002B34BB">
              <w:rPr>
                <w:sz w:val="18"/>
                <w:szCs w:val="18"/>
              </w:rPr>
              <w:t>Нижний Новгород</w:t>
            </w:r>
          </w:p>
        </w:tc>
        <w:tc>
          <w:tcPr>
            <w:tcW w:w="8026" w:type="dxa"/>
          </w:tcPr>
          <w:p w:rsidR="002B34BB" w:rsidRDefault="00B23EE8" w:rsidP="002B34BB">
            <w:r>
              <w:t>Проект «</w:t>
            </w:r>
            <w:proofErr w:type="spellStart"/>
            <w:r w:rsidR="002B34BB">
              <w:t>Эконавигатор</w:t>
            </w:r>
            <w:proofErr w:type="spellEnd"/>
            <w:r w:rsidR="002B34BB">
              <w:t>: путешествие по Крас</w:t>
            </w:r>
            <w:r>
              <w:t xml:space="preserve">ной книге Нижегородской области» - интерактивный </w:t>
            </w:r>
            <w:proofErr w:type="spellStart"/>
            <w:r>
              <w:t>медиа</w:t>
            </w:r>
            <w:r w:rsidR="002B34BB">
              <w:t>проект</w:t>
            </w:r>
            <w:proofErr w:type="spellEnd"/>
            <w:r w:rsidR="002B34BB">
              <w:t xml:space="preserve"> по экологическому просвещению школьников. В рамках проекта предполагается создание цикла эколого-просветительских подкастов/телепередач в формате «</w:t>
            </w:r>
            <w:r>
              <w:t>Ребенок и взрослый-эксперт</w:t>
            </w:r>
            <w:r w:rsidR="002B34BB">
              <w:t>» для формирования у подрастающего поколения глубокого понимания ценности природы родного края и воспитания бережного отношения к окружающей среде.</w:t>
            </w:r>
          </w:p>
          <w:p w:rsidR="002B34BB" w:rsidRDefault="002B34BB" w:rsidP="00B23EE8">
            <w:r>
              <w:t xml:space="preserve">В ходе проекта 10 детей выступят в роли ведущих 10 телепередач/подкастов, снятых как в студии, так и на особо охраняемых природных территориях. Передачи расскажут о биоразнообразии и </w:t>
            </w:r>
            <w:proofErr w:type="spellStart"/>
            <w:r>
              <w:t>краснокнижных</w:t>
            </w:r>
            <w:proofErr w:type="spellEnd"/>
            <w:r>
              <w:t xml:space="preserve"> растениях, природных территориях региона, будут распространены в школах, на ТВ </w:t>
            </w:r>
            <w:bookmarkStart w:id="0" w:name="_GoBack"/>
            <w:bookmarkEnd w:id="0"/>
            <w:r>
              <w:t xml:space="preserve"> и в </w:t>
            </w:r>
            <w:proofErr w:type="spellStart"/>
            <w:r>
              <w:t>соцсетях</w:t>
            </w:r>
            <w:proofErr w:type="spellEnd"/>
            <w:r>
              <w:t>.</w:t>
            </w:r>
          </w:p>
        </w:tc>
      </w:tr>
    </w:tbl>
    <w:p w:rsidR="00FF5083" w:rsidRDefault="00FF5083"/>
    <w:sectPr w:rsidR="00FF5083" w:rsidSect="00B065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6C"/>
    <w:rsid w:val="002B34BB"/>
    <w:rsid w:val="003C2DD3"/>
    <w:rsid w:val="00A905FA"/>
    <w:rsid w:val="00B0656C"/>
    <w:rsid w:val="00B23EE8"/>
    <w:rsid w:val="00C23318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Пресса</dc:creator>
  <cp:lastModifiedBy>Vagner IE</cp:lastModifiedBy>
  <cp:revision>5</cp:revision>
  <dcterms:created xsi:type="dcterms:W3CDTF">2026-02-11T15:08:00Z</dcterms:created>
  <dcterms:modified xsi:type="dcterms:W3CDTF">2026-02-12T07:11:00Z</dcterms:modified>
</cp:coreProperties>
</file>