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54" w:rsidRPr="00DD1104" w:rsidRDefault="000310A0" w:rsidP="00DD1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Программа ф</w:t>
      </w:r>
      <w:r w:rsidR="00721876" w:rsidRPr="00DD1104">
        <w:rPr>
          <w:rFonts w:ascii="Times New Roman" w:hAnsi="Times New Roman" w:cs="Times New Roman"/>
          <w:b/>
          <w:sz w:val="28"/>
          <w:szCs w:val="28"/>
        </w:rPr>
        <w:t>естиваля</w:t>
      </w:r>
      <w:r w:rsidR="00DD1104" w:rsidRPr="00DD1104">
        <w:rPr>
          <w:rFonts w:ascii="Times New Roman" w:hAnsi="Times New Roman" w:cs="Times New Roman"/>
          <w:b/>
          <w:sz w:val="28"/>
          <w:szCs w:val="28"/>
        </w:rPr>
        <w:t xml:space="preserve"> «Чкаловская рыбалка-2026»</w:t>
      </w:r>
      <w:r w:rsidR="00DD1104">
        <w:rPr>
          <w:rFonts w:ascii="Times New Roman" w:hAnsi="Times New Roman" w:cs="Times New Roman"/>
          <w:b/>
          <w:sz w:val="28"/>
          <w:szCs w:val="28"/>
        </w:rPr>
        <w:t>, 28 февраля</w:t>
      </w:r>
    </w:p>
    <w:tbl>
      <w:tblPr>
        <w:tblStyle w:val="aff4"/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077"/>
        <w:gridCol w:w="4181"/>
        <w:gridCol w:w="1134"/>
        <w:gridCol w:w="4588"/>
      </w:tblGrid>
      <w:tr w:rsidR="00161B54" w:rsidRPr="00DD1104" w:rsidTr="00FC564B">
        <w:tc>
          <w:tcPr>
            <w:tcW w:w="5258" w:type="dxa"/>
            <w:gridSpan w:val="2"/>
            <w:shd w:val="clear" w:color="auto" w:fill="FFFF00"/>
          </w:tcPr>
          <w:p w:rsidR="00FC564B" w:rsidRPr="00FC564B" w:rsidRDefault="00721876" w:rsidP="00FC5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4B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</w:t>
            </w:r>
          </w:p>
          <w:p w:rsidR="00161B54" w:rsidRPr="00DD1104" w:rsidRDefault="00721876" w:rsidP="00FC5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Главного рыболовного турнира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«Кубок Чкалова»</w:t>
            </w:r>
          </w:p>
        </w:tc>
        <w:tc>
          <w:tcPr>
            <w:tcW w:w="5722" w:type="dxa"/>
            <w:gridSpan w:val="2"/>
            <w:shd w:val="clear" w:color="auto" w:fill="FFFF00"/>
          </w:tcPr>
          <w:p w:rsidR="00161B54" w:rsidRPr="00FC564B" w:rsidRDefault="00721876" w:rsidP="00FC5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4B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соревнований</w:t>
            </w:r>
          </w:p>
          <w:p w:rsidR="00161B54" w:rsidRPr="00DD1104" w:rsidRDefault="00721876" w:rsidP="00FC5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«Рыболовная семья», «Два ерша», 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«Клевая </w:t>
            </w:r>
            <w:proofErr w:type="spell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proofErr w:type="gram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proofErr w:type="gramEnd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», «Премудрый </w:t>
            </w:r>
            <w:proofErr w:type="spell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пискарь</w:t>
            </w:r>
            <w:proofErr w:type="spellEnd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 рыбалка»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08.00-09.30</w:t>
            </w:r>
          </w:p>
        </w:tc>
        <w:tc>
          <w:tcPr>
            <w:tcW w:w="4181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Реги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t>страция участников соревнований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Гастрономическая программа «Душегрейка»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(травяные чаи с лимоном, топленым молоком, домашним вареньем, медом, печеньем, пирогами и др.)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Культурно-развлекательная программа «Готовь удочки»</w:t>
            </w:r>
          </w:p>
        </w:tc>
        <w:tc>
          <w:tcPr>
            <w:tcW w:w="1134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09.45-11.00</w:t>
            </w:r>
          </w:p>
        </w:tc>
        <w:tc>
          <w:tcPr>
            <w:tcW w:w="4588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соревнований.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Гастрономическая программа «Душегрейка»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(травяные чаи с лимоном, топленым молоком, домашним вареньем, медом, печеньем, пирогами и др.)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Культурно-развлекательная программа «Готовь удочки»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4181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Старт Главного рыболовного турнира «Кубок Чкалова-2026»</w:t>
            </w:r>
          </w:p>
        </w:tc>
        <w:tc>
          <w:tcPr>
            <w:tcW w:w="1134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88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Старт спортивных соревнований</w:t>
            </w:r>
          </w:p>
        </w:tc>
      </w:tr>
      <w:tr w:rsidR="00161B54" w:rsidRPr="00DD1104">
        <w:trPr>
          <w:trHeight w:val="855"/>
        </w:trPr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181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Главный турнир «Кубок Чкалова-2026» (полуфинал)</w:t>
            </w:r>
          </w:p>
        </w:tc>
        <w:tc>
          <w:tcPr>
            <w:tcW w:w="1134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11:15-12:15</w:t>
            </w:r>
          </w:p>
        </w:tc>
        <w:tc>
          <w:tcPr>
            <w:tcW w:w="4588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«Рыболовная семья», «Клевая </w:t>
            </w:r>
            <w:proofErr w:type="spell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proofErr w:type="gram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proofErr w:type="gramEnd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», «Два ерша», «Премудрый </w:t>
            </w:r>
            <w:proofErr w:type="spell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пискарь</w:t>
            </w:r>
            <w:proofErr w:type="spellEnd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spellEnd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 рыбалка»</w:t>
            </w:r>
          </w:p>
        </w:tc>
      </w:tr>
      <w:tr w:rsidR="00161B54" w:rsidRPr="00DD1104">
        <w:trPr>
          <w:trHeight w:val="558"/>
        </w:trPr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11:00 15:00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Историческая реконструкция «Василева Слобода»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Ремесленная торговля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Фотозоны 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Кулинарный театр</w:t>
            </w:r>
          </w:p>
        </w:tc>
      </w:tr>
      <w:tr w:rsidR="00161B54" w:rsidRPr="00DD1104">
        <w:trPr>
          <w:trHeight w:val="558"/>
        </w:trPr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12:30 14:45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Гастрономическая выставка «Рыбный базар» (уха и другие рыбные блюда)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Обед участников соревнований (по отдельному графику)</w:t>
            </w:r>
          </w:p>
        </w:tc>
      </w:tr>
      <w:tr w:rsidR="00161B54" w:rsidRPr="00DD1104">
        <w:trPr>
          <w:trHeight w:val="855"/>
        </w:trPr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13.00- 13.20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FC5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Открытие шоу-программы «На крючке»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Объявление участников финала главного рыболовного турнира «Кубок Чкалова»</w:t>
            </w:r>
          </w:p>
        </w:tc>
      </w:tr>
      <w:tr w:rsidR="00161B54" w:rsidRPr="00DD1104">
        <w:trPr>
          <w:trHeight w:val="1400"/>
        </w:trPr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13.20-14.30</w:t>
            </w:r>
          </w:p>
        </w:tc>
        <w:tc>
          <w:tcPr>
            <w:tcW w:w="4181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Финальный этап главного турнира «Кубок Чкалова-2026</w:t>
            </w:r>
          </w:p>
        </w:tc>
        <w:tc>
          <w:tcPr>
            <w:tcW w:w="1134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13.20 – 14.45</w:t>
            </w:r>
          </w:p>
        </w:tc>
        <w:tc>
          <w:tcPr>
            <w:tcW w:w="4588" w:type="dxa"/>
            <w:shd w:val="clear" w:color="auto" w:fill="auto"/>
          </w:tcPr>
          <w:p w:rsidR="00161B54" w:rsidRPr="00DD1104" w:rsidRDefault="00721876" w:rsidP="00FC5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Творческая программа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(по отдельному графику для каждой номинации)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13:20 -14:00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03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Шоу </w:t>
            </w:r>
            <w:proofErr w:type="spell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кайтов</w:t>
            </w:r>
            <w:proofErr w:type="spellEnd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 и парапланов «Крылья Волги»</w:t>
            </w:r>
            <w:r w:rsidR="00031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(акватория Горьковского водохранилища)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13.20-14.45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03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Шоу-программа «На крючке» (награждение, розыгрыш лотереи, концертная программа)</w:t>
            </w:r>
          </w:p>
        </w:tc>
      </w:tr>
      <w:tr w:rsidR="00161B54" w:rsidRPr="00DD1104" w:rsidTr="00FC564B">
        <w:trPr>
          <w:trHeight w:val="616"/>
        </w:trPr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14.45-15.00</w:t>
            </w:r>
          </w:p>
        </w:tc>
        <w:tc>
          <w:tcPr>
            <w:tcW w:w="99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 победителей главного турнира «Кубок Чкалова» и обладателя Гран-при фестиваля «Чкаловская рыбалка-2026»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Розыгрыш главного приза лотереи</w:t>
            </w:r>
          </w:p>
        </w:tc>
      </w:tr>
      <w:tr w:rsidR="00161B54" w:rsidRPr="00DD1104" w:rsidTr="00FC564B">
        <w:tc>
          <w:tcPr>
            <w:tcW w:w="10980" w:type="dxa"/>
            <w:gridSpan w:val="4"/>
            <w:shd w:val="clear" w:color="auto" w:fill="FFFF00"/>
          </w:tcPr>
          <w:p w:rsidR="00161B54" w:rsidRPr="00FC564B" w:rsidRDefault="00FC564B" w:rsidP="00DD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гостей ф</w:t>
            </w:r>
            <w:r w:rsidR="00721876" w:rsidRPr="00FC5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естиваля  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08.00-11.00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Гастрономическая программа «Душегрейка»</w:t>
            </w:r>
            <w:r w:rsidR="00031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(травяные чаи с лимоном, топленым молоком, домашним вареньем, медом, печеньем, пирогами и др.)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Культурно-развлекательная программа «Готовь удочки»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10:30-15:00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Экскурсионные программы: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КЛЁВое</w:t>
            </w:r>
            <w:proofErr w:type="spellEnd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настроение» - Центр туризма «Русские крылья»,</w:t>
            </w:r>
          </w:p>
          <w:p w:rsidR="00161B54" w:rsidRPr="00DD1104" w:rsidRDefault="00721876" w:rsidP="00FC5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- «Рыбацкие байки по-Чкаловски» - Мемориальный музей В.П.</w:t>
            </w:r>
            <w:r w:rsidR="00031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Чкалова </w:t>
            </w:r>
            <w:r w:rsidR="00FC56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(по предварительной записи)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11:00 15:00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Историческая реконструкция «Василева Слобода»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Мастер-классы: плетение сетей, лодочные мастера, изготовление парусины, варка свечей, кухня промысловиков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Ремесленная торговля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Фотозоны </w:t>
            </w:r>
          </w:p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Кулинарный театр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11:00 14:30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Гастрономическая выставка «Рыбный базар» (уха и другие рыбные блюда)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13:20 -14:00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03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Шоу </w:t>
            </w:r>
            <w:proofErr w:type="spellStart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кайтов</w:t>
            </w:r>
            <w:proofErr w:type="spellEnd"/>
            <w:r w:rsidRPr="00DD1104">
              <w:rPr>
                <w:rFonts w:ascii="Times New Roman" w:hAnsi="Times New Roman" w:cs="Times New Roman"/>
                <w:sz w:val="28"/>
                <w:szCs w:val="28"/>
              </w:rPr>
              <w:t xml:space="preserve"> и парапланов «Крылья Волги»</w:t>
            </w:r>
            <w:r w:rsidR="00031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(акватория Горьковского водохранилища)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13.20-14.45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03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Шоу-программа «На крючке» (розыгрыш лотереи, концертная программа)</w:t>
            </w:r>
          </w:p>
        </w:tc>
      </w:tr>
      <w:tr w:rsidR="00161B54" w:rsidRPr="00DD1104">
        <w:tc>
          <w:tcPr>
            <w:tcW w:w="1077" w:type="dxa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14.45-15.00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1B54" w:rsidRPr="00DD1104" w:rsidRDefault="00721876" w:rsidP="00DD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04"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 победителей главного турнира «Кубок Чкалова-2026» и обладателя Гран-при фестиваля «Чкаловская рыбалка-2026»</w:t>
            </w:r>
          </w:p>
        </w:tc>
      </w:tr>
    </w:tbl>
    <w:p w:rsidR="00161B54" w:rsidRPr="00DD1104" w:rsidRDefault="00161B54" w:rsidP="00DD1104">
      <w:pPr>
        <w:rPr>
          <w:rFonts w:ascii="Times New Roman" w:hAnsi="Times New Roman" w:cs="Times New Roman"/>
          <w:sz w:val="28"/>
          <w:szCs w:val="28"/>
        </w:rPr>
      </w:pPr>
    </w:p>
    <w:p w:rsidR="00161B54" w:rsidRPr="00DD1104" w:rsidRDefault="00161B54" w:rsidP="00DD1104">
      <w:pPr>
        <w:rPr>
          <w:rFonts w:ascii="Times New Roman" w:hAnsi="Times New Roman" w:cs="Times New Roman"/>
          <w:sz w:val="28"/>
          <w:szCs w:val="28"/>
        </w:rPr>
      </w:pPr>
    </w:p>
    <w:sectPr w:rsidR="00161B54" w:rsidRPr="00DD1104" w:rsidSect="00FC564B">
      <w:pgSz w:w="11906" w:h="16838"/>
      <w:pgMar w:top="567" w:right="565" w:bottom="567" w:left="5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DE" w:rsidRDefault="00662EDE">
      <w:pPr>
        <w:spacing w:after="0" w:line="240" w:lineRule="auto"/>
      </w:pPr>
      <w:r>
        <w:separator/>
      </w:r>
    </w:p>
  </w:endnote>
  <w:endnote w:type="continuationSeparator" w:id="0">
    <w:p w:rsidR="00662EDE" w:rsidRDefault="0066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DE" w:rsidRDefault="00662EDE">
      <w:pPr>
        <w:spacing w:after="0" w:line="240" w:lineRule="auto"/>
      </w:pPr>
      <w:r>
        <w:separator/>
      </w:r>
    </w:p>
  </w:footnote>
  <w:footnote w:type="continuationSeparator" w:id="0">
    <w:p w:rsidR="00662EDE" w:rsidRDefault="0066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1519"/>
    <w:multiLevelType w:val="hybridMultilevel"/>
    <w:tmpl w:val="38C411E4"/>
    <w:lvl w:ilvl="0" w:tplc="DA14B8F8">
      <w:start w:val="1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</w:rPr>
    </w:lvl>
    <w:lvl w:ilvl="1" w:tplc="8E8E7F0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F6A3E2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952D4C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190A4C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D3E5B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CD050F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B2A673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2581D6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54"/>
    <w:rsid w:val="000310A0"/>
    <w:rsid w:val="000C2C83"/>
    <w:rsid w:val="00161B54"/>
    <w:rsid w:val="00662EDE"/>
    <w:rsid w:val="006E6163"/>
    <w:rsid w:val="00721876"/>
    <w:rsid w:val="00A26071"/>
    <w:rsid w:val="00DD1104"/>
    <w:rsid w:val="00F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mail-message-sender-email">
    <w:name w:val="mail-message-sender-email"/>
    <w:basedOn w:val="a0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b-messagesfromtext1">
    <w:name w:val="b-messages__from__text1"/>
    <w:basedOn w:val="a0"/>
    <w:qFormat/>
    <w:rPr>
      <w:u w:val="single"/>
    </w:rPr>
  </w:style>
  <w:style w:type="character" w:customStyle="1" w:styleId="af5">
    <w:name w:val="Основной текст Знак"/>
    <w:basedOn w:val="a0"/>
    <w:qFormat/>
    <w:rPr>
      <w:color w:val="00000A"/>
    </w:rPr>
  </w:style>
  <w:style w:type="character" w:customStyle="1" w:styleId="af6">
    <w:name w:val="Основной текст с отступом Знак"/>
    <w:basedOn w:val="a0"/>
    <w:qFormat/>
    <w:rPr>
      <w:rFonts w:ascii="Courier New" w:eastAsia="Times New Roman" w:hAnsi="Courier New" w:cs="Times New Roman"/>
      <w:color w:val="00000A"/>
      <w:sz w:val="24"/>
      <w:szCs w:val="20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8">
    <w:name w:val="Посещённая гиперссылка"/>
    <w:rPr>
      <w:color w:val="800000"/>
      <w:u w:val="single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140" w:line="288" w:lineRule="auto"/>
    </w:pPr>
    <w:rPr>
      <w:color w:val="00000A"/>
    </w:rPr>
  </w:style>
  <w:style w:type="paragraph" w:styleId="afb">
    <w:name w:val="List"/>
    <w:basedOn w:val="afa"/>
    <w:rPr>
      <w:rFonts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Mangal"/>
    </w:rPr>
  </w:style>
  <w:style w:type="paragraph" w:styleId="afe">
    <w:name w:val="No Spacing"/>
    <w:qFormat/>
    <w:rPr>
      <w:rFonts w:ascii="Calibri" w:eastAsia="Calibri" w:hAnsi="Calibri" w:cs="Calibri"/>
      <w:color w:val="00000A"/>
      <w:sz w:val="22"/>
      <w:lang w:eastAsia="ar-SA"/>
    </w:rPr>
  </w:style>
  <w:style w:type="paragraph" w:styleId="aff">
    <w:name w:val="Body Text Indent"/>
    <w:basedOn w:val="a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color w:val="00000A"/>
      <w:sz w:val="24"/>
      <w:szCs w:val="20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paragraph" w:styleId="aff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f4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7">
    <w:name w:val="FollowedHyperlink"/>
    <w:basedOn w:val="a0"/>
    <w:uiPriority w:val="99"/>
    <w:semiHidden/>
    <w:unhideWhenUsed/>
    <w:rsid w:val="00DD11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mail-message-sender-email">
    <w:name w:val="mail-message-sender-email"/>
    <w:basedOn w:val="a0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b-messagesfromtext1">
    <w:name w:val="b-messages__from__text1"/>
    <w:basedOn w:val="a0"/>
    <w:qFormat/>
    <w:rPr>
      <w:u w:val="single"/>
    </w:rPr>
  </w:style>
  <w:style w:type="character" w:customStyle="1" w:styleId="af5">
    <w:name w:val="Основной текст Знак"/>
    <w:basedOn w:val="a0"/>
    <w:qFormat/>
    <w:rPr>
      <w:color w:val="00000A"/>
    </w:rPr>
  </w:style>
  <w:style w:type="character" w:customStyle="1" w:styleId="af6">
    <w:name w:val="Основной текст с отступом Знак"/>
    <w:basedOn w:val="a0"/>
    <w:qFormat/>
    <w:rPr>
      <w:rFonts w:ascii="Courier New" w:eastAsia="Times New Roman" w:hAnsi="Courier New" w:cs="Times New Roman"/>
      <w:color w:val="00000A"/>
      <w:sz w:val="24"/>
      <w:szCs w:val="20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8">
    <w:name w:val="Посещённая гиперссылка"/>
    <w:rPr>
      <w:color w:val="800000"/>
      <w:u w:val="single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140" w:line="288" w:lineRule="auto"/>
    </w:pPr>
    <w:rPr>
      <w:color w:val="00000A"/>
    </w:rPr>
  </w:style>
  <w:style w:type="paragraph" w:styleId="afb">
    <w:name w:val="List"/>
    <w:basedOn w:val="afa"/>
    <w:rPr>
      <w:rFonts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Mangal"/>
    </w:rPr>
  </w:style>
  <w:style w:type="paragraph" w:styleId="afe">
    <w:name w:val="No Spacing"/>
    <w:qFormat/>
    <w:rPr>
      <w:rFonts w:ascii="Calibri" w:eastAsia="Calibri" w:hAnsi="Calibri" w:cs="Calibri"/>
      <w:color w:val="00000A"/>
      <w:sz w:val="22"/>
      <w:lang w:eastAsia="ar-SA"/>
    </w:rPr>
  </w:style>
  <w:style w:type="paragraph" w:styleId="aff">
    <w:name w:val="Body Text Indent"/>
    <w:basedOn w:val="a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color w:val="00000A"/>
      <w:sz w:val="24"/>
      <w:szCs w:val="20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paragraph" w:styleId="aff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f4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7">
    <w:name w:val="FollowedHyperlink"/>
    <w:basedOn w:val="a0"/>
    <w:uiPriority w:val="99"/>
    <w:semiHidden/>
    <w:unhideWhenUsed/>
    <w:rsid w:val="00DD11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2026-02-16T06:18:00Z</dcterms:created>
  <dcterms:modified xsi:type="dcterms:W3CDTF">2026-02-16T06:18:00Z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